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>2台S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sz w:val="32"/>
          <w:szCs w:val="32"/>
        </w:rPr>
        <w:t>-1600/10</w:t>
      </w:r>
      <w:r>
        <w:rPr>
          <w:rFonts w:hint="eastAsia"/>
          <w:sz w:val="32"/>
          <w:szCs w:val="32"/>
        </w:rPr>
        <w:t>变压器拆除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安装2台</w:t>
      </w:r>
      <w:r>
        <w:rPr>
          <w:rFonts w:hint="eastAsia"/>
          <w:sz w:val="32"/>
          <w:szCs w:val="32"/>
        </w:rPr>
        <w:t>干式变压器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1、2台油变安装在</w:t>
      </w:r>
      <w:r>
        <w:rPr>
          <w:rFonts w:hint="eastAsia"/>
          <w:sz w:val="24"/>
          <w:szCs w:val="24"/>
          <w:lang w:eastAsia="zh-CN"/>
        </w:rPr>
        <w:t>硫化主装置配电房变压器室内，室内安装平面距地面</w:t>
      </w:r>
      <w:r>
        <w:rPr>
          <w:rFonts w:hint="eastAsia"/>
          <w:sz w:val="24"/>
          <w:szCs w:val="24"/>
        </w:rPr>
        <w:t>1米高，拆除</w:t>
      </w:r>
      <w:r>
        <w:rPr>
          <w:rFonts w:hint="eastAsia"/>
          <w:sz w:val="24"/>
          <w:szCs w:val="24"/>
          <w:lang w:val="en-US" w:eastAsia="zh-CN"/>
        </w:rPr>
        <w:t>2台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-1600/10</w:t>
      </w:r>
      <w:r>
        <w:rPr>
          <w:rFonts w:hint="eastAsia"/>
          <w:sz w:val="24"/>
          <w:szCs w:val="24"/>
        </w:rPr>
        <w:t>变压器</w:t>
      </w:r>
      <w:r>
        <w:rPr>
          <w:rFonts w:hint="eastAsia"/>
          <w:sz w:val="24"/>
          <w:szCs w:val="24"/>
          <w:lang w:eastAsia="zh-CN"/>
        </w:rPr>
        <w:t>，将</w:t>
      </w:r>
      <w:r>
        <w:rPr>
          <w:rFonts w:hint="eastAsia"/>
          <w:sz w:val="24"/>
          <w:szCs w:val="24"/>
        </w:rPr>
        <w:t>变压器从室内移出</w:t>
      </w:r>
      <w:r>
        <w:rPr>
          <w:rFonts w:hint="eastAsia"/>
          <w:sz w:val="24"/>
          <w:szCs w:val="24"/>
          <w:lang w:eastAsia="zh-CN"/>
        </w:rPr>
        <w:t>并</w:t>
      </w:r>
      <w:r>
        <w:rPr>
          <w:rFonts w:hint="eastAsia"/>
          <w:sz w:val="24"/>
          <w:szCs w:val="24"/>
        </w:rPr>
        <w:t>运送到</w:t>
      </w:r>
      <w:r>
        <w:rPr>
          <w:rFonts w:hint="eastAsia"/>
          <w:sz w:val="24"/>
          <w:szCs w:val="24"/>
          <w:lang w:eastAsia="zh-CN"/>
        </w:rPr>
        <w:t>甲方</w:t>
      </w:r>
      <w:r>
        <w:rPr>
          <w:rFonts w:hint="eastAsia"/>
          <w:sz w:val="24"/>
          <w:szCs w:val="24"/>
        </w:rPr>
        <w:t>指定</w:t>
      </w:r>
      <w:r>
        <w:rPr>
          <w:rFonts w:hint="eastAsia"/>
          <w:sz w:val="24"/>
          <w:szCs w:val="24"/>
          <w:lang w:val="en-US" w:eastAsia="zh-CN"/>
        </w:rPr>
        <w:t>地点</w:t>
      </w:r>
      <w:r>
        <w:rPr>
          <w:rFonts w:hint="eastAsia"/>
          <w:sz w:val="24"/>
          <w:szCs w:val="24"/>
        </w:rPr>
        <w:t>；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2、安装2台S</w:t>
      </w:r>
      <w:r>
        <w:rPr>
          <w:sz w:val="24"/>
          <w:szCs w:val="24"/>
        </w:rPr>
        <w:t>CB18-1600/10</w:t>
      </w:r>
      <w:r>
        <w:rPr>
          <w:rFonts w:hint="eastAsia"/>
          <w:sz w:val="24"/>
          <w:szCs w:val="24"/>
          <w:lang w:eastAsia="zh-CN"/>
        </w:rPr>
        <w:t>干式</w:t>
      </w:r>
      <w:r>
        <w:rPr>
          <w:rFonts w:hint="eastAsia"/>
          <w:sz w:val="24"/>
          <w:szCs w:val="24"/>
        </w:rPr>
        <w:t>变压器，</w:t>
      </w:r>
      <w:r>
        <w:rPr>
          <w:rFonts w:hint="eastAsia"/>
          <w:sz w:val="24"/>
          <w:szCs w:val="24"/>
          <w:lang w:eastAsia="zh-CN"/>
        </w:rPr>
        <w:t>新</w:t>
      </w:r>
      <w:r>
        <w:rPr>
          <w:rFonts w:hint="eastAsia"/>
          <w:sz w:val="24"/>
          <w:szCs w:val="24"/>
        </w:rPr>
        <w:t>变压器</w:t>
      </w:r>
      <w:r>
        <w:rPr>
          <w:rFonts w:hint="eastAsia"/>
          <w:sz w:val="24"/>
          <w:szCs w:val="24"/>
          <w:lang w:eastAsia="zh-CN"/>
        </w:rPr>
        <w:t>利用</w:t>
      </w:r>
      <w:r>
        <w:rPr>
          <w:rFonts w:hint="eastAsia"/>
          <w:sz w:val="24"/>
          <w:szCs w:val="24"/>
        </w:rPr>
        <w:t>室内原基础进行安装，变压器外壳基础需要固定，原油变下部的集油池存在空洞部分需要使用花纹板</w:t>
      </w:r>
      <w:r>
        <w:rPr>
          <w:rFonts w:hint="eastAsia"/>
          <w:sz w:val="24"/>
          <w:szCs w:val="24"/>
          <w:lang w:eastAsia="zh-CN"/>
        </w:rPr>
        <w:t>（应做好防腐处理）</w:t>
      </w:r>
      <w:r>
        <w:rPr>
          <w:rFonts w:hint="eastAsia"/>
          <w:sz w:val="24"/>
          <w:szCs w:val="24"/>
        </w:rPr>
        <w:t>进行遮盖，防止巡检人员</w:t>
      </w:r>
      <w:r>
        <w:rPr>
          <w:rFonts w:hint="eastAsia"/>
          <w:sz w:val="24"/>
          <w:szCs w:val="24"/>
          <w:lang w:eastAsia="zh-CN"/>
        </w:rPr>
        <w:t>坠</w:t>
      </w:r>
      <w:r>
        <w:rPr>
          <w:rFonts w:hint="eastAsia"/>
          <w:sz w:val="24"/>
          <w:szCs w:val="24"/>
        </w:rPr>
        <w:t>入集油池内；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3、原高压3芯电缆采用穿钢管引出，需要取出钢管，根据新变压器安装尺寸重新制作冷缩终端，并对电缆进行绝缘和耐压试验</w:t>
      </w:r>
      <w:r>
        <w:rPr>
          <w:rFonts w:hint="eastAsia"/>
          <w:sz w:val="24"/>
          <w:szCs w:val="24"/>
          <w:lang w:eastAsia="zh-CN"/>
        </w:rPr>
        <w:t>（提供</w:t>
      </w:r>
      <w:r>
        <w:rPr>
          <w:rFonts w:hint="eastAsia"/>
          <w:sz w:val="24"/>
          <w:szCs w:val="24"/>
          <w:lang w:val="en-US" w:eastAsia="zh-CN"/>
        </w:rPr>
        <w:t>有效试验</w:t>
      </w:r>
      <w:r>
        <w:rPr>
          <w:rFonts w:hint="eastAsia"/>
          <w:sz w:val="24"/>
          <w:szCs w:val="24"/>
          <w:lang w:eastAsia="zh-CN"/>
        </w:rPr>
        <w:t>报告）</w:t>
      </w:r>
      <w:r>
        <w:rPr>
          <w:rFonts w:hint="eastAsia"/>
          <w:sz w:val="24"/>
          <w:szCs w:val="24"/>
        </w:rPr>
        <w:t>；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4、新变压器低压铜排</w:t>
      </w:r>
      <w:r>
        <w:rPr>
          <w:rFonts w:hint="eastAsia"/>
          <w:sz w:val="24"/>
          <w:szCs w:val="24"/>
          <w:lang w:eastAsia="zh-CN"/>
        </w:rPr>
        <w:t>需</w:t>
      </w:r>
      <w:r>
        <w:rPr>
          <w:rFonts w:hint="eastAsia"/>
          <w:sz w:val="24"/>
          <w:szCs w:val="24"/>
        </w:rPr>
        <w:t>现场折弯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调整安装位置，低压出线部分</w:t>
      </w:r>
      <w:r>
        <w:rPr>
          <w:rFonts w:hint="eastAsia"/>
          <w:sz w:val="24"/>
          <w:szCs w:val="24"/>
          <w:lang w:eastAsia="zh-CN"/>
        </w:rPr>
        <w:t>可</w:t>
      </w:r>
      <w:r>
        <w:rPr>
          <w:rFonts w:hint="eastAsia"/>
          <w:sz w:val="24"/>
          <w:szCs w:val="24"/>
        </w:rPr>
        <w:t>使用软连接过度，铜排尺寸</w:t>
      </w:r>
      <w:r>
        <w:rPr>
          <w:sz w:val="24"/>
          <w:szCs w:val="24"/>
        </w:rPr>
        <w:t>10*100</w:t>
      </w:r>
      <w:r>
        <w:rPr>
          <w:rFonts w:hint="eastAsia"/>
          <w:sz w:val="24"/>
          <w:szCs w:val="24"/>
        </w:rPr>
        <w:t>双拼铜排（低压额定电流2</w:t>
      </w:r>
      <w:r>
        <w:rPr>
          <w:sz w:val="24"/>
          <w:szCs w:val="24"/>
        </w:rPr>
        <w:t>309A</w:t>
      </w:r>
      <w:r>
        <w:rPr>
          <w:rFonts w:hint="eastAsia"/>
          <w:sz w:val="24"/>
          <w:szCs w:val="24"/>
        </w:rPr>
        <w:t>），满足运行电流要求，需要增补铜排</w:t>
      </w:r>
      <w:r>
        <w:rPr>
          <w:rFonts w:hint="eastAsia"/>
          <w:sz w:val="24"/>
          <w:szCs w:val="24"/>
          <w:lang w:eastAsia="zh-CN"/>
        </w:rPr>
        <w:t>（包含附件）</w:t>
      </w:r>
      <w:r>
        <w:rPr>
          <w:rFonts w:hint="eastAsia"/>
          <w:sz w:val="24"/>
          <w:szCs w:val="24"/>
        </w:rPr>
        <w:t>由安装单位提供，铜排长度约2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米左右；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5、变压器接地线使用铜电缆引出可靠接地，外壳使用镀锌扁铁可靠接地，接入接地网，需要对接地网进行接地电阻检测，接地电阻不得大于4Ω</w:t>
      </w:r>
      <w:r>
        <w:rPr>
          <w:rFonts w:hint="eastAsia"/>
          <w:sz w:val="24"/>
          <w:szCs w:val="24"/>
          <w:lang w:eastAsia="zh-CN"/>
        </w:rPr>
        <w:t>（提供检测报告）</w:t>
      </w:r>
      <w:r>
        <w:rPr>
          <w:rFonts w:hint="eastAsia"/>
          <w:sz w:val="24"/>
          <w:szCs w:val="24"/>
        </w:rPr>
        <w:t>；</w:t>
      </w:r>
    </w:p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6、对变压器风机温控进行调试，设置温控高温报警参数，</w:t>
      </w:r>
      <w:r>
        <w:rPr>
          <w:rFonts w:hint="eastAsia"/>
          <w:sz w:val="24"/>
          <w:szCs w:val="24"/>
          <w:lang w:val="en-US" w:eastAsia="zh-CN"/>
        </w:rPr>
        <w:t>2台</w:t>
      </w:r>
      <w:r>
        <w:rPr>
          <w:rFonts w:hint="eastAsia"/>
          <w:sz w:val="24"/>
          <w:szCs w:val="24"/>
        </w:rPr>
        <w:t>变压器</w:t>
      </w:r>
      <w:r>
        <w:rPr>
          <w:rFonts w:hint="eastAsia"/>
          <w:sz w:val="24"/>
          <w:szCs w:val="24"/>
          <w:lang w:eastAsia="zh-CN"/>
        </w:rPr>
        <w:t>继电保护值</w:t>
      </w:r>
      <w:r>
        <w:rPr>
          <w:rFonts w:hint="eastAsia"/>
          <w:sz w:val="24"/>
          <w:szCs w:val="24"/>
        </w:rPr>
        <w:t>需要重新设置，并进行测试校对；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提供有效试验报告）</w:t>
      </w:r>
    </w:p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7、变压器安装结束后，需要对变压器进行交接试验，试验项目：高低压及铁芯绝缘电阻、直流电阻、变比、耐压试验、损耗、阻抗试验；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提供有效试验报告）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8、平台护栏</w:t>
      </w:r>
      <w:r>
        <w:rPr>
          <w:rFonts w:hint="eastAsia"/>
          <w:sz w:val="24"/>
          <w:szCs w:val="24"/>
          <w:lang w:val="en-US" w:eastAsia="zh-CN"/>
        </w:rPr>
        <w:t>拆下后</w:t>
      </w:r>
      <w:r>
        <w:rPr>
          <w:rFonts w:hint="eastAsia"/>
          <w:sz w:val="24"/>
          <w:szCs w:val="24"/>
        </w:rPr>
        <w:t>需要进行重新安装牢靠。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9、配合送电，变压器冲击3</w:t>
      </w:r>
      <w:r>
        <w:rPr>
          <w:sz w:val="24"/>
          <w:szCs w:val="24"/>
        </w:rPr>
        <w:t>-5</w:t>
      </w:r>
      <w:r>
        <w:rPr>
          <w:rFonts w:hint="eastAsia"/>
          <w:sz w:val="24"/>
          <w:szCs w:val="24"/>
        </w:rPr>
        <w:t>次。</w:t>
      </w:r>
    </w:p>
    <w:p>
      <w:pP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/>
          <w:sz w:val="24"/>
          <w:szCs w:val="24"/>
          <w:lang w:val="en-US" w:eastAsia="zh-CN"/>
        </w:rPr>
        <w:t>10、投标单位应在投标报价前派</w:t>
      </w:r>
      <w:r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施工</w:t>
      </w: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人员</w:t>
      </w:r>
      <w:r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现场勘察</w:t>
      </w: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确认</w:t>
      </w:r>
      <w:bookmarkStart w:id="0" w:name="_GoBack"/>
      <w:bookmarkEnd w:id="0"/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。</w:t>
      </w:r>
    </w:p>
    <w:sectPr>
      <w:pgSz w:w="11906" w:h="16838"/>
      <w:pgMar w:top="147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4MTQ2YTIwMjJmNzAyMGViNGFlOTdiMTgwMGM1MGUifQ=="/>
  </w:docVars>
  <w:rsids>
    <w:rsidRoot w:val="00AC70B5"/>
    <w:rsid w:val="00037AC4"/>
    <w:rsid w:val="00176922"/>
    <w:rsid w:val="00196064"/>
    <w:rsid w:val="001E4F4F"/>
    <w:rsid w:val="00292F4D"/>
    <w:rsid w:val="002A3972"/>
    <w:rsid w:val="0033650B"/>
    <w:rsid w:val="00366255"/>
    <w:rsid w:val="004E2DA2"/>
    <w:rsid w:val="00657EF1"/>
    <w:rsid w:val="006D14E5"/>
    <w:rsid w:val="00722876"/>
    <w:rsid w:val="007269DF"/>
    <w:rsid w:val="00790750"/>
    <w:rsid w:val="0087286D"/>
    <w:rsid w:val="00884E43"/>
    <w:rsid w:val="00AC27E5"/>
    <w:rsid w:val="00AC70B5"/>
    <w:rsid w:val="00B8665C"/>
    <w:rsid w:val="00BF4ACE"/>
    <w:rsid w:val="00D40E2C"/>
    <w:rsid w:val="00D95F49"/>
    <w:rsid w:val="00EA466A"/>
    <w:rsid w:val="00EC55B5"/>
    <w:rsid w:val="00F80D1B"/>
    <w:rsid w:val="0C1530CA"/>
    <w:rsid w:val="2F803E34"/>
    <w:rsid w:val="588863B9"/>
    <w:rsid w:val="6FE36953"/>
    <w:rsid w:val="744C04A7"/>
    <w:rsid w:val="7B3E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544</Words>
  <Characters>578</Characters>
  <Lines>3</Lines>
  <Paragraphs>1</Paragraphs>
  <TotalTime>1</TotalTime>
  <ScaleCrop>false</ScaleCrop>
  <LinksUpToDate>false</LinksUpToDate>
  <CharactersWithSpaces>578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2023-04-12T09:46:00Z</dcterms:created>
  <dc:creator>gjs996131@outlook.com</dc:creator>
  <cp:lastModifiedBy>正道沧桑</cp:lastModifiedBy>
  <cp:lastPrinted>2023-04-19T01:54:00Z</cp:lastPrinted>
  <dcterms:modified xsi:type="dcterms:W3CDTF">2023-04-19T02:30:01Z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E0D168798EB04E4EB2642554B10B92CF_12</vt:lpwstr>
  </property>
</Properties>
</file>